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E06">
        <w:rPr>
          <w:rFonts w:ascii="Times New Roman" w:hAnsi="Times New Roman" w:cs="Times New Roman"/>
          <w:b/>
          <w:bCs/>
          <w:sz w:val="24"/>
          <w:szCs w:val="24"/>
        </w:rPr>
        <w:t xml:space="preserve">Ordine del giorno: </w:t>
      </w:r>
      <w:proofErr w:type="spellStart"/>
      <w:r w:rsidRPr="00CE1E06">
        <w:rPr>
          <w:rFonts w:ascii="Times New Roman" w:hAnsi="Times New Roman" w:cs="Times New Roman"/>
          <w:b/>
          <w:bCs/>
          <w:sz w:val="24"/>
          <w:szCs w:val="24"/>
        </w:rPr>
        <w:t>Efficientamento</w:t>
      </w:r>
      <w:proofErr w:type="spellEnd"/>
      <w:r w:rsidRPr="00CE1E06">
        <w:rPr>
          <w:rFonts w:ascii="Times New Roman" w:hAnsi="Times New Roman" w:cs="Times New Roman"/>
          <w:b/>
          <w:bCs/>
          <w:sz w:val="24"/>
          <w:szCs w:val="24"/>
        </w:rPr>
        <w:t xml:space="preserve"> energetico per le scuole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>Considerata l'urgenza degli interventi di riqualificazione delle strutture scolastiche.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>Considerata anche la scarsità di risorse in cui si muove la gestione del</w:t>
      </w:r>
      <w:r w:rsidRPr="00CE1E06">
        <w:rPr>
          <w:rFonts w:ascii="Times New Roman" w:hAnsi="Times New Roman" w:cs="Times New Roman"/>
          <w:sz w:val="24"/>
          <w:szCs w:val="24"/>
        </w:rPr>
        <w:t xml:space="preserve"> patrimonio scolastico comunale </w:t>
      </w:r>
      <w:r w:rsidRPr="00CE1E06">
        <w:rPr>
          <w:rFonts w:ascii="Times New Roman" w:hAnsi="Times New Roman" w:cs="Times New Roman"/>
          <w:sz w:val="24"/>
          <w:szCs w:val="24"/>
        </w:rPr>
        <w:t>ed il probabile protrarsi nel tempo di questa situazione.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 xml:space="preserve">Visto lo stanziamento previsto al riguardo alla voce del Programma </w:t>
      </w:r>
      <w:r w:rsidRPr="00CE1E06">
        <w:rPr>
          <w:rFonts w:ascii="Times New Roman" w:hAnsi="Times New Roman" w:cs="Times New Roman"/>
          <w:sz w:val="24"/>
          <w:szCs w:val="24"/>
        </w:rPr>
        <w:t xml:space="preserve">Triennale delle Opere Pubbliche </w:t>
      </w:r>
      <w:r w:rsidRPr="00CE1E06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1E06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 xml:space="preserve">Considerato il fatto che gli interventi che aumentano l'efficienza energetica, oltre a </w:t>
      </w:r>
      <w:r w:rsidRPr="00CE1E06">
        <w:rPr>
          <w:rFonts w:ascii="Times New Roman" w:hAnsi="Times New Roman" w:cs="Times New Roman"/>
          <w:sz w:val="24"/>
          <w:szCs w:val="24"/>
        </w:rPr>
        <w:t xml:space="preserve">aumentare il </w:t>
      </w:r>
      <w:r w:rsidRPr="00CE1E06">
        <w:rPr>
          <w:rFonts w:ascii="Times New Roman" w:hAnsi="Times New Roman" w:cs="Times New Roman"/>
          <w:sz w:val="24"/>
          <w:szCs w:val="24"/>
        </w:rPr>
        <w:t>comfort degli ambienti, consentono di beneficiare di risparmi energ</w:t>
      </w:r>
      <w:r w:rsidRPr="00CE1E06">
        <w:rPr>
          <w:rFonts w:ascii="Times New Roman" w:hAnsi="Times New Roman" w:cs="Times New Roman"/>
          <w:sz w:val="24"/>
          <w:szCs w:val="24"/>
        </w:rPr>
        <w:t xml:space="preserve">etici che ripagano ampiamente i </w:t>
      </w:r>
      <w:r w:rsidRPr="00CE1E06">
        <w:rPr>
          <w:rFonts w:ascii="Times New Roman" w:hAnsi="Times New Roman" w:cs="Times New Roman"/>
          <w:sz w:val="24"/>
          <w:szCs w:val="24"/>
        </w:rPr>
        <w:t>costi sostenuti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>A</w:t>
      </w:r>
      <w:r w:rsidR="00DB2448">
        <w:rPr>
          <w:rFonts w:ascii="Times New Roman" w:hAnsi="Times New Roman" w:cs="Times New Roman"/>
          <w:sz w:val="24"/>
          <w:szCs w:val="24"/>
        </w:rPr>
        <w:t>lla luce del fatto che la</w:t>
      </w:r>
      <w:bookmarkStart w:id="0" w:name="_GoBack"/>
      <w:bookmarkEnd w:id="0"/>
      <w:r w:rsidRPr="00CE1E06">
        <w:rPr>
          <w:rFonts w:ascii="Times New Roman" w:hAnsi="Times New Roman" w:cs="Times New Roman"/>
          <w:sz w:val="24"/>
          <w:szCs w:val="24"/>
        </w:rPr>
        <w:t xml:space="preserve"> gestione dell'approvvigionamento termico degli edifici comunali da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>parte della società vincitrice della relativa gara in cui è compresa la diagnosi energetica di tutti gli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>edifici, che consentirà di sapere quali siano gli edifici meno performanti;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>Il Consiglio comunale impegna il Sindaco e la Giunta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 xml:space="preserve">a dare la priorità adeguata agli interventi di </w:t>
      </w:r>
      <w:proofErr w:type="spellStart"/>
      <w:r w:rsidRPr="00CE1E06">
        <w:rPr>
          <w:rFonts w:ascii="Times New Roman" w:hAnsi="Times New Roman" w:cs="Times New Roman"/>
          <w:sz w:val="24"/>
          <w:szCs w:val="24"/>
        </w:rPr>
        <w:t>efficientamento</w:t>
      </w:r>
      <w:proofErr w:type="spellEnd"/>
      <w:r w:rsidRPr="00CE1E06">
        <w:rPr>
          <w:rFonts w:ascii="Times New Roman" w:hAnsi="Times New Roman" w:cs="Times New Roman"/>
          <w:sz w:val="24"/>
          <w:szCs w:val="24"/>
        </w:rPr>
        <w:t xml:space="preserve"> energetico nelle scuole;</w:t>
      </w:r>
    </w:p>
    <w:p w:rsid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>ad inserire questo tipo di interventi nel caso di manutenzioni ord</w:t>
      </w:r>
      <w:r w:rsidRPr="00CE1E06">
        <w:rPr>
          <w:rFonts w:ascii="Times New Roman" w:hAnsi="Times New Roman" w:cs="Times New Roman"/>
          <w:sz w:val="24"/>
          <w:szCs w:val="24"/>
        </w:rPr>
        <w:t xml:space="preserve">inarie e straordinarie comunque </w:t>
      </w:r>
      <w:r w:rsidRPr="00CE1E06">
        <w:rPr>
          <w:rFonts w:ascii="Times New Roman" w:hAnsi="Times New Roman" w:cs="Times New Roman"/>
          <w:sz w:val="24"/>
          <w:szCs w:val="24"/>
        </w:rPr>
        <w:t>previste;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>a destinare a questo tipo di interventi, così come saranno indicati dalle</w:t>
      </w:r>
      <w:r w:rsidRPr="00CE1E06">
        <w:rPr>
          <w:rFonts w:ascii="Times New Roman" w:hAnsi="Times New Roman" w:cs="Times New Roman"/>
          <w:sz w:val="24"/>
          <w:szCs w:val="24"/>
        </w:rPr>
        <w:t xml:space="preserve"> diagnosi energetiche, una voce </w:t>
      </w:r>
      <w:r w:rsidRPr="00CE1E06">
        <w:rPr>
          <w:rFonts w:ascii="Times New Roman" w:hAnsi="Times New Roman" w:cs="Times New Roman"/>
          <w:sz w:val="24"/>
          <w:szCs w:val="24"/>
        </w:rPr>
        <w:t>di bilancio specifica, che pos</w:t>
      </w:r>
      <w:r w:rsidRPr="00CE1E06">
        <w:rPr>
          <w:rFonts w:ascii="Times New Roman" w:hAnsi="Times New Roman" w:cs="Times New Roman"/>
          <w:sz w:val="24"/>
          <w:szCs w:val="24"/>
        </w:rPr>
        <w:t xml:space="preserve">sa essere integrata anche con i </w:t>
      </w:r>
      <w:r w:rsidRPr="00CE1E06">
        <w:rPr>
          <w:rFonts w:ascii="Times New Roman" w:hAnsi="Times New Roman" w:cs="Times New Roman"/>
          <w:sz w:val="24"/>
          <w:szCs w:val="24"/>
        </w:rPr>
        <w:t xml:space="preserve">benefici </w:t>
      </w:r>
      <w:r w:rsidRPr="00CE1E06">
        <w:rPr>
          <w:rFonts w:ascii="Times New Roman" w:hAnsi="Times New Roman" w:cs="Times New Roman"/>
          <w:sz w:val="24"/>
          <w:szCs w:val="24"/>
        </w:rPr>
        <w:t xml:space="preserve">ottenuti grazie agli interventi </w:t>
      </w:r>
      <w:r w:rsidRPr="00CE1E06">
        <w:rPr>
          <w:rFonts w:ascii="Times New Roman" w:hAnsi="Times New Roman" w:cs="Times New Roman"/>
          <w:sz w:val="24"/>
          <w:szCs w:val="24"/>
        </w:rPr>
        <w:t>realizzati.</w:t>
      </w: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06">
        <w:rPr>
          <w:rFonts w:ascii="Times New Roman" w:hAnsi="Times New Roman" w:cs="Times New Roman"/>
          <w:sz w:val="24"/>
          <w:szCs w:val="24"/>
        </w:rPr>
        <w:t>Marco Ricci, una città in comune-</w:t>
      </w:r>
      <w:proofErr w:type="spellStart"/>
      <w:r w:rsidRPr="00CE1E06">
        <w:rPr>
          <w:rFonts w:ascii="Times New Roman" w:hAnsi="Times New Roman" w:cs="Times New Roman"/>
          <w:sz w:val="24"/>
          <w:szCs w:val="24"/>
        </w:rPr>
        <w:t>prc</w:t>
      </w:r>
      <w:proofErr w:type="spellEnd"/>
    </w:p>
    <w:p w:rsidR="00CE1E06" w:rsidRDefault="00CE1E06" w:rsidP="00CE1E06">
      <w:pPr>
        <w:rPr>
          <w:rFonts w:ascii="Times New Roman" w:hAnsi="Times New Roman" w:cs="Times New Roman"/>
          <w:sz w:val="24"/>
          <w:szCs w:val="24"/>
        </w:rPr>
      </w:pPr>
    </w:p>
    <w:p w:rsidR="00071E79" w:rsidRPr="00CE1E06" w:rsidRDefault="00CE1E06" w:rsidP="00CE1E06">
      <w:pPr>
        <w:rPr>
          <w:rFonts w:ascii="Times New Roman" w:hAnsi="Times New Roman" w:cs="Times New Roman"/>
        </w:rPr>
      </w:pPr>
      <w:r w:rsidRPr="00CE1E06">
        <w:rPr>
          <w:rFonts w:ascii="Times New Roman" w:hAnsi="Times New Roman" w:cs="Times New Roman"/>
          <w:sz w:val="24"/>
          <w:szCs w:val="24"/>
        </w:rPr>
        <w:t>Francesco Auletta, una città in comune-</w:t>
      </w:r>
      <w:proofErr w:type="spellStart"/>
      <w:r w:rsidRPr="00CE1E06">
        <w:rPr>
          <w:rFonts w:ascii="Times New Roman" w:hAnsi="Times New Roman" w:cs="Times New Roman"/>
          <w:sz w:val="24"/>
          <w:szCs w:val="24"/>
        </w:rPr>
        <w:t>prc</w:t>
      </w:r>
      <w:proofErr w:type="spellEnd"/>
    </w:p>
    <w:sectPr w:rsidR="00071E79" w:rsidRPr="00CE1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06"/>
    <w:rsid w:val="00071E79"/>
    <w:rsid w:val="00220DBA"/>
    <w:rsid w:val="00CE1E06"/>
    <w:rsid w:val="00D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m.ricci</dc:creator>
  <cp:lastModifiedBy>m.ricci</cp:lastModifiedBy>
  <cp:revision>2</cp:revision>
  <cp:lastPrinted>2016-12-19T13:10:00Z</cp:lastPrinted>
  <dcterms:created xsi:type="dcterms:W3CDTF">2016-12-19T08:04:00Z</dcterms:created>
  <dcterms:modified xsi:type="dcterms:W3CDTF">2016-12-19T13:25:00Z</dcterms:modified>
</cp:coreProperties>
</file>